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6FD2" w14:textId="77777777" w:rsidR="00232C98" w:rsidRDefault="00232C98" w:rsidP="00232C98">
      <w:pPr>
        <w:tabs>
          <w:tab w:val="left" w:pos="2552"/>
        </w:tabs>
        <w:jc w:val="left"/>
        <w:rPr>
          <w:rFonts w:ascii="黑体" w:eastAsia="黑体" w:hAnsi="黑体"/>
          <w:sz w:val="28"/>
          <w:szCs w:val="24"/>
        </w:rPr>
      </w:pPr>
      <w:r w:rsidRPr="00A95FEE">
        <w:rPr>
          <w:rFonts w:asciiTheme="minorEastAsia" w:hAnsiTheme="minor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A95FEE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ab/>
      </w:r>
      <w:r w:rsidRPr="009A3369">
        <w:rPr>
          <w:rFonts w:ascii="黑体" w:eastAsia="黑体" w:hAnsi="黑体"/>
          <w:sz w:val="28"/>
          <w:szCs w:val="24"/>
        </w:rPr>
        <w:t>北京国际信托有限公司</w:t>
      </w:r>
    </w:p>
    <w:p w14:paraId="1E15A4C1" w14:textId="77777777" w:rsidR="00232C98" w:rsidRPr="009A3369" w:rsidRDefault="00232C98" w:rsidP="00232C98">
      <w:pPr>
        <w:widowControl/>
        <w:jc w:val="center"/>
        <w:rPr>
          <w:rFonts w:ascii="黑体" w:eastAsia="黑体" w:hAnsi="黑体"/>
          <w:sz w:val="28"/>
          <w:szCs w:val="24"/>
        </w:rPr>
      </w:pPr>
      <w:r w:rsidRPr="009A3369">
        <w:rPr>
          <w:rFonts w:ascii="黑体" w:eastAsia="黑体" w:hAnsi="黑体"/>
          <w:sz w:val="28"/>
          <w:szCs w:val="24"/>
        </w:rPr>
        <w:t>集合资金信托计划信托单位追加申购申请书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456"/>
        <w:gridCol w:w="957"/>
        <w:gridCol w:w="2079"/>
        <w:gridCol w:w="1714"/>
        <w:gridCol w:w="1836"/>
        <w:gridCol w:w="2451"/>
      </w:tblGrid>
      <w:tr w:rsidR="00232C98" w:rsidRPr="009A3369" w14:paraId="6B50AC3B" w14:textId="77777777" w:rsidTr="00283957">
        <w:trPr>
          <w:trHeight w:val="454"/>
          <w:jc w:val="center"/>
        </w:trPr>
        <w:tc>
          <w:tcPr>
            <w:tcW w:w="3492" w:type="dxa"/>
            <w:gridSpan w:val="3"/>
            <w:vAlign w:val="center"/>
          </w:tcPr>
          <w:p w14:paraId="3F5E554F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001" w:type="dxa"/>
            <w:gridSpan w:val="3"/>
            <w:vAlign w:val="center"/>
          </w:tcPr>
          <w:p w14:paraId="20FB7F55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北京信托·</w:t>
            </w:r>
            <w:proofErr w:type="gramStart"/>
            <w:r>
              <w:rPr>
                <w:rFonts w:hint="eastAsia"/>
                <w:sz w:val="24"/>
                <w:szCs w:val="24"/>
              </w:rPr>
              <w:t>银驰资本</w:t>
            </w:r>
            <w:proofErr w:type="gramEnd"/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号集合资金信托计划</w:t>
            </w:r>
          </w:p>
        </w:tc>
      </w:tr>
      <w:tr w:rsidR="00232C98" w:rsidRPr="009A3369" w14:paraId="5CDD3E26" w14:textId="77777777" w:rsidTr="00283957">
        <w:trPr>
          <w:trHeight w:val="454"/>
          <w:jc w:val="center"/>
        </w:trPr>
        <w:tc>
          <w:tcPr>
            <w:tcW w:w="456" w:type="dxa"/>
            <w:vMerge w:val="restart"/>
            <w:vAlign w:val="center"/>
          </w:tcPr>
          <w:p w14:paraId="10EC30CC" w14:textId="77777777" w:rsidR="00232C98" w:rsidRPr="009A3369" w:rsidRDefault="00232C98" w:rsidP="00283957">
            <w:pPr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申请人填写</w:t>
            </w:r>
          </w:p>
        </w:tc>
        <w:tc>
          <w:tcPr>
            <w:tcW w:w="3036" w:type="dxa"/>
            <w:gridSpan w:val="2"/>
            <w:vAlign w:val="center"/>
          </w:tcPr>
          <w:p w14:paraId="5018C22C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委托人姓名</w:t>
            </w:r>
          </w:p>
        </w:tc>
        <w:tc>
          <w:tcPr>
            <w:tcW w:w="1714" w:type="dxa"/>
            <w:vAlign w:val="center"/>
          </w:tcPr>
          <w:p w14:paraId="60DDF770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E6A5B47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51" w:type="dxa"/>
            <w:vAlign w:val="center"/>
          </w:tcPr>
          <w:p w14:paraId="113C9999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9A3369" w14:paraId="6FE5908A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2EA62128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3652BDD8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有效证件名称</w:t>
            </w:r>
          </w:p>
        </w:tc>
        <w:tc>
          <w:tcPr>
            <w:tcW w:w="1714" w:type="dxa"/>
            <w:vAlign w:val="center"/>
          </w:tcPr>
          <w:p w14:paraId="1F49D7CB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EE855CB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有效证件号码</w:t>
            </w:r>
          </w:p>
        </w:tc>
        <w:tc>
          <w:tcPr>
            <w:tcW w:w="2451" w:type="dxa"/>
            <w:vAlign w:val="center"/>
          </w:tcPr>
          <w:p w14:paraId="62303EC9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9A3369" w14:paraId="330EC32C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54E6F112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3ABB31F5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地址和邮编</w:t>
            </w:r>
          </w:p>
        </w:tc>
        <w:tc>
          <w:tcPr>
            <w:tcW w:w="6001" w:type="dxa"/>
            <w:gridSpan w:val="3"/>
            <w:vAlign w:val="center"/>
          </w:tcPr>
          <w:p w14:paraId="3A78457E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9A3369" w14:paraId="1AB28562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58624500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4CFDFEEB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001" w:type="dxa"/>
            <w:gridSpan w:val="3"/>
            <w:vAlign w:val="center"/>
          </w:tcPr>
          <w:p w14:paraId="4729691E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9A3369" w14:paraId="46E06F75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4DB3C024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03DF001F" w14:textId="77777777" w:rsidR="00232C98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信托利</w:t>
            </w:r>
          </w:p>
          <w:p w14:paraId="1D144CFA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益账户</w:t>
            </w:r>
          </w:p>
        </w:tc>
        <w:tc>
          <w:tcPr>
            <w:tcW w:w="2079" w:type="dxa"/>
            <w:vAlign w:val="center"/>
          </w:tcPr>
          <w:p w14:paraId="2ED9D0A3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开户名称</w:t>
            </w:r>
          </w:p>
        </w:tc>
        <w:tc>
          <w:tcPr>
            <w:tcW w:w="6001" w:type="dxa"/>
            <w:gridSpan w:val="3"/>
            <w:vAlign w:val="center"/>
          </w:tcPr>
          <w:p w14:paraId="7525D16E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9A3369" w14:paraId="3512F466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2B20B725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211EBF8A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33A6D458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6001" w:type="dxa"/>
            <w:gridSpan w:val="3"/>
            <w:vAlign w:val="center"/>
          </w:tcPr>
          <w:p w14:paraId="222D0B30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9A3369" w14:paraId="6A264C0D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3336BD3B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5606418C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490D6BC7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银行账号</w:t>
            </w:r>
            <w:r w:rsidRPr="009A3369">
              <w:rPr>
                <w:rFonts w:hint="eastAsia"/>
                <w:sz w:val="24"/>
                <w:szCs w:val="24"/>
              </w:rPr>
              <w:t>/</w:t>
            </w:r>
            <w:r w:rsidRPr="009A3369">
              <w:rPr>
                <w:rFonts w:hint="eastAsia"/>
                <w:sz w:val="24"/>
                <w:szCs w:val="24"/>
              </w:rPr>
              <w:t>卡号</w:t>
            </w:r>
          </w:p>
        </w:tc>
        <w:tc>
          <w:tcPr>
            <w:tcW w:w="6001" w:type="dxa"/>
            <w:gridSpan w:val="3"/>
            <w:vAlign w:val="center"/>
          </w:tcPr>
          <w:p w14:paraId="22EC9BEB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9A3369" w14:paraId="751C4699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5A408C14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794AB0AE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申购前持有信托单位份数</w:t>
            </w:r>
          </w:p>
        </w:tc>
        <w:tc>
          <w:tcPr>
            <w:tcW w:w="6001" w:type="dxa"/>
            <w:gridSpan w:val="3"/>
            <w:vAlign w:val="center"/>
          </w:tcPr>
          <w:p w14:paraId="4169061C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9A3369" w14:paraId="57B109EB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58CD4109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 w:val="restart"/>
            <w:vAlign w:val="center"/>
          </w:tcPr>
          <w:p w14:paraId="5544CE02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本次申购信托资金</w:t>
            </w:r>
          </w:p>
        </w:tc>
        <w:tc>
          <w:tcPr>
            <w:tcW w:w="6001" w:type="dxa"/>
            <w:gridSpan w:val="3"/>
            <w:vAlign w:val="center"/>
          </w:tcPr>
          <w:p w14:paraId="4BA01777" w14:textId="77777777" w:rsidR="00232C98" w:rsidRPr="009A3369" w:rsidRDefault="00232C98" w:rsidP="00283957">
            <w:pPr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（大写）人民币</w:t>
            </w:r>
          </w:p>
        </w:tc>
      </w:tr>
      <w:tr w:rsidR="00232C98" w:rsidRPr="009A3369" w14:paraId="60E916A7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3DD66678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vAlign w:val="center"/>
          </w:tcPr>
          <w:p w14:paraId="6525EB39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6001" w:type="dxa"/>
            <w:gridSpan w:val="3"/>
            <w:vAlign w:val="center"/>
          </w:tcPr>
          <w:p w14:paraId="7ABDDD8B" w14:textId="77777777" w:rsidR="00232C98" w:rsidRPr="009A3369" w:rsidRDefault="00232C98" w:rsidP="00283957">
            <w:pPr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（小写）￥</w:t>
            </w:r>
          </w:p>
        </w:tc>
      </w:tr>
      <w:tr w:rsidR="00232C98" w:rsidRPr="009A3369" w14:paraId="70B89EED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6916F9EE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9037" w:type="dxa"/>
            <w:gridSpan w:val="5"/>
            <w:vAlign w:val="center"/>
          </w:tcPr>
          <w:p w14:paraId="317F0391" w14:textId="77777777" w:rsidR="00232C98" w:rsidRPr="009A3369" w:rsidRDefault="00232C98" w:rsidP="00283957">
            <w:pPr>
              <w:jc w:val="center"/>
              <w:rPr>
                <w:b/>
                <w:sz w:val="24"/>
                <w:szCs w:val="24"/>
              </w:rPr>
            </w:pPr>
            <w:r w:rsidRPr="009A3369">
              <w:rPr>
                <w:rFonts w:hint="eastAsia"/>
                <w:b/>
                <w:sz w:val="24"/>
                <w:szCs w:val="24"/>
              </w:rPr>
              <w:t>注意：如委托人（机构投资者）委托代理人填写，则需填写下列代理人信息</w:t>
            </w:r>
          </w:p>
        </w:tc>
      </w:tr>
      <w:tr w:rsidR="00232C98" w:rsidRPr="009A3369" w14:paraId="4FBAED21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75B5CE59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5ABA2E08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代理人姓名</w:t>
            </w:r>
          </w:p>
        </w:tc>
        <w:tc>
          <w:tcPr>
            <w:tcW w:w="1714" w:type="dxa"/>
            <w:vAlign w:val="center"/>
          </w:tcPr>
          <w:p w14:paraId="3384D2EE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99CCF21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51" w:type="dxa"/>
            <w:vAlign w:val="center"/>
          </w:tcPr>
          <w:p w14:paraId="5FC2D038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9A3369" w14:paraId="613426D6" w14:textId="77777777" w:rsidTr="00283957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14:paraId="5127DD55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0162F7A0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有效证件名称</w:t>
            </w:r>
          </w:p>
        </w:tc>
        <w:tc>
          <w:tcPr>
            <w:tcW w:w="1714" w:type="dxa"/>
            <w:vAlign w:val="center"/>
          </w:tcPr>
          <w:p w14:paraId="4CC25E43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7A6FF77" w14:textId="77777777" w:rsidR="00232C98" w:rsidRPr="009A3369" w:rsidRDefault="00232C98" w:rsidP="00283957">
            <w:pPr>
              <w:jc w:val="center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有效证件号码</w:t>
            </w:r>
          </w:p>
        </w:tc>
        <w:tc>
          <w:tcPr>
            <w:tcW w:w="2451" w:type="dxa"/>
            <w:vAlign w:val="center"/>
          </w:tcPr>
          <w:p w14:paraId="3CA35657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  <w:tr w:rsidR="00232C98" w:rsidRPr="0044295A" w14:paraId="16E54C81" w14:textId="77777777" w:rsidTr="00283957">
        <w:trPr>
          <w:jc w:val="center"/>
        </w:trPr>
        <w:tc>
          <w:tcPr>
            <w:tcW w:w="456" w:type="dxa"/>
            <w:vAlign w:val="center"/>
          </w:tcPr>
          <w:p w14:paraId="28C2DAC7" w14:textId="77777777" w:rsidR="00232C98" w:rsidRPr="009A3369" w:rsidRDefault="00232C98" w:rsidP="00283957">
            <w:pPr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声明</w:t>
            </w:r>
          </w:p>
        </w:tc>
        <w:tc>
          <w:tcPr>
            <w:tcW w:w="9037" w:type="dxa"/>
            <w:gridSpan w:val="5"/>
            <w:vAlign w:val="center"/>
          </w:tcPr>
          <w:p w14:paraId="564FC182" w14:textId="77777777" w:rsidR="00232C98" w:rsidRPr="009A3369" w:rsidRDefault="00232C98" w:rsidP="00283957">
            <w:pPr>
              <w:spacing w:afterLines="50" w:after="156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1</w:t>
            </w:r>
            <w:r w:rsidRPr="009A3369">
              <w:rPr>
                <w:rFonts w:hint="eastAsia"/>
                <w:sz w:val="24"/>
                <w:szCs w:val="24"/>
              </w:rPr>
              <w:t>、所填申购资金如与实际缴款不一致的，以实际交付的金额为准。</w:t>
            </w:r>
          </w:p>
          <w:p w14:paraId="4CBF816D" w14:textId="77777777" w:rsidR="00232C98" w:rsidRPr="009A3369" w:rsidRDefault="00232C98" w:rsidP="00283957">
            <w:pPr>
              <w:spacing w:afterLines="50" w:after="156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2</w:t>
            </w:r>
            <w:r w:rsidRPr="009A3369">
              <w:rPr>
                <w:rFonts w:hint="eastAsia"/>
                <w:sz w:val="24"/>
                <w:szCs w:val="24"/>
              </w:rPr>
              <w:t>、申购资金付款人必须为委托人本人。</w:t>
            </w:r>
          </w:p>
          <w:p w14:paraId="69D50D55" w14:textId="77777777" w:rsidR="00232C98" w:rsidRPr="009A3369" w:rsidRDefault="00232C98" w:rsidP="00283957">
            <w:pPr>
              <w:spacing w:afterLines="50" w:after="156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3</w:t>
            </w:r>
            <w:r w:rsidRPr="009A3369">
              <w:rPr>
                <w:rFonts w:hint="eastAsia"/>
                <w:sz w:val="24"/>
                <w:szCs w:val="24"/>
              </w:rPr>
              <w:t>、北京信托收到本申购申请书传真件视同原件。</w:t>
            </w:r>
          </w:p>
          <w:p w14:paraId="2D6D74CF" w14:textId="77777777" w:rsidR="00232C98" w:rsidRPr="009A3369" w:rsidRDefault="00232C98" w:rsidP="00283957">
            <w:pPr>
              <w:spacing w:afterLines="50" w:after="156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4</w:t>
            </w:r>
            <w:r w:rsidRPr="009A3369">
              <w:rPr>
                <w:rFonts w:hint="eastAsia"/>
                <w:sz w:val="24"/>
                <w:szCs w:val="24"/>
              </w:rPr>
              <w:t>、本申请书</w:t>
            </w:r>
            <w:proofErr w:type="gramStart"/>
            <w:r w:rsidRPr="009A3369">
              <w:rPr>
                <w:rFonts w:hint="eastAsia"/>
                <w:sz w:val="24"/>
                <w:szCs w:val="24"/>
              </w:rPr>
              <w:t>自资金</w:t>
            </w:r>
            <w:proofErr w:type="gramEnd"/>
            <w:r w:rsidRPr="009A3369">
              <w:rPr>
                <w:rFonts w:hint="eastAsia"/>
                <w:sz w:val="24"/>
                <w:szCs w:val="24"/>
              </w:rPr>
              <w:t>到账日起视为有效提交。</w:t>
            </w:r>
          </w:p>
          <w:p w14:paraId="5B26F77F" w14:textId="77777777" w:rsidR="00232C98" w:rsidRPr="009A3369" w:rsidRDefault="00232C98" w:rsidP="00283957">
            <w:pPr>
              <w:spacing w:afterLines="50" w:after="156"/>
              <w:rPr>
                <w:sz w:val="24"/>
                <w:szCs w:val="24"/>
              </w:rPr>
            </w:pPr>
            <w:r w:rsidRPr="009A3369">
              <w:rPr>
                <w:rFonts w:hint="eastAsia"/>
                <w:sz w:val="24"/>
                <w:szCs w:val="24"/>
              </w:rPr>
              <w:t>5</w:t>
            </w:r>
            <w:r w:rsidRPr="009A3369">
              <w:rPr>
                <w:rFonts w:hint="eastAsia"/>
                <w:sz w:val="24"/>
                <w:szCs w:val="24"/>
              </w:rPr>
              <w:t>、申请人所填写委托人信息（含</w:t>
            </w:r>
            <w:proofErr w:type="gramStart"/>
            <w:r w:rsidRPr="009A3369">
              <w:rPr>
                <w:rFonts w:hint="eastAsia"/>
                <w:sz w:val="24"/>
                <w:szCs w:val="24"/>
              </w:rPr>
              <w:t>信托利益</w:t>
            </w:r>
            <w:proofErr w:type="gramEnd"/>
            <w:r w:rsidRPr="009A3369">
              <w:rPr>
                <w:rFonts w:hint="eastAsia"/>
                <w:sz w:val="24"/>
                <w:szCs w:val="24"/>
              </w:rPr>
              <w:t>账户信息）应与申请人初次认购</w:t>
            </w:r>
            <w:r w:rsidRPr="009A3369">
              <w:rPr>
                <w:rFonts w:hint="eastAsia"/>
                <w:sz w:val="24"/>
                <w:szCs w:val="24"/>
              </w:rPr>
              <w:t>/</w:t>
            </w:r>
            <w:r w:rsidRPr="009A3369">
              <w:rPr>
                <w:sz w:val="24"/>
                <w:szCs w:val="24"/>
              </w:rPr>
              <w:t>申购北京信托</w:t>
            </w:r>
            <w:r w:rsidRPr="009A3369">
              <w:rPr>
                <w:rFonts w:hint="eastAsia"/>
                <w:sz w:val="24"/>
                <w:szCs w:val="24"/>
              </w:rPr>
              <w:t>·</w:t>
            </w:r>
            <w:proofErr w:type="gramStart"/>
            <w:r w:rsidRPr="009A3369">
              <w:rPr>
                <w:sz w:val="24"/>
                <w:szCs w:val="24"/>
              </w:rPr>
              <w:t>银驰资本</w:t>
            </w:r>
            <w:proofErr w:type="gramEnd"/>
            <w:r w:rsidRPr="009A3369">
              <w:rPr>
                <w:rFonts w:hint="eastAsia"/>
                <w:sz w:val="24"/>
                <w:szCs w:val="24"/>
              </w:rPr>
              <w:t>1</w:t>
            </w:r>
            <w:r w:rsidRPr="009A3369">
              <w:rPr>
                <w:sz w:val="24"/>
                <w:szCs w:val="24"/>
              </w:rPr>
              <w:t>17</w:t>
            </w:r>
            <w:r w:rsidRPr="009A3369">
              <w:rPr>
                <w:sz w:val="24"/>
                <w:szCs w:val="24"/>
              </w:rPr>
              <w:t>号集合资金信托计划份额时在</w:t>
            </w:r>
            <w:r w:rsidRPr="009A3369">
              <w:rPr>
                <w:rFonts w:hint="eastAsia"/>
                <w:sz w:val="24"/>
                <w:szCs w:val="24"/>
              </w:rPr>
              <w:t>《北京信托·</w:t>
            </w:r>
            <w:r w:rsidRPr="009A3369">
              <w:rPr>
                <w:sz w:val="24"/>
                <w:szCs w:val="24"/>
              </w:rPr>
              <w:t>银驰资本</w:t>
            </w:r>
            <w:r w:rsidRPr="009A3369">
              <w:rPr>
                <w:rFonts w:hint="eastAsia"/>
                <w:sz w:val="24"/>
                <w:szCs w:val="24"/>
              </w:rPr>
              <w:t>1</w:t>
            </w:r>
            <w:r w:rsidRPr="009A3369">
              <w:rPr>
                <w:sz w:val="24"/>
                <w:szCs w:val="24"/>
              </w:rPr>
              <w:t>17</w:t>
            </w:r>
            <w:r w:rsidRPr="009A3369">
              <w:rPr>
                <w:sz w:val="24"/>
                <w:szCs w:val="24"/>
              </w:rPr>
              <w:t>号集合资金信托计划信托单位认购</w:t>
            </w:r>
            <w:r w:rsidRPr="009A3369">
              <w:rPr>
                <w:rFonts w:hint="eastAsia"/>
                <w:sz w:val="24"/>
                <w:szCs w:val="24"/>
              </w:rPr>
              <w:t>/</w:t>
            </w:r>
            <w:r w:rsidRPr="009A3369">
              <w:rPr>
                <w:rFonts w:hint="eastAsia"/>
                <w:sz w:val="24"/>
                <w:szCs w:val="24"/>
              </w:rPr>
              <w:t>申购风险申明书》（下称“《认购</w:t>
            </w:r>
            <w:r w:rsidRPr="009A3369">
              <w:rPr>
                <w:rFonts w:hint="eastAsia"/>
                <w:sz w:val="24"/>
                <w:szCs w:val="24"/>
              </w:rPr>
              <w:t>/</w:t>
            </w:r>
            <w:r w:rsidRPr="009A3369">
              <w:rPr>
                <w:rFonts w:hint="eastAsia"/>
                <w:sz w:val="24"/>
                <w:szCs w:val="24"/>
              </w:rPr>
              <w:t>申购风险申明书》”）中所填写信息保持一致，如存在不一致情形，以申请人在《认购</w:t>
            </w:r>
            <w:r w:rsidRPr="009A3369">
              <w:rPr>
                <w:rFonts w:hint="eastAsia"/>
                <w:sz w:val="24"/>
                <w:szCs w:val="24"/>
              </w:rPr>
              <w:t>/</w:t>
            </w:r>
            <w:r w:rsidRPr="009A3369">
              <w:rPr>
                <w:sz w:val="24"/>
                <w:szCs w:val="24"/>
              </w:rPr>
              <w:t>申购风险申明书</w:t>
            </w:r>
            <w:r w:rsidRPr="009A3369">
              <w:rPr>
                <w:rFonts w:hint="eastAsia"/>
                <w:sz w:val="24"/>
                <w:szCs w:val="24"/>
              </w:rPr>
              <w:t>》中所填写信息为准。如委托人确需变更相关信息，应按照信托合同约定方式办理。</w:t>
            </w:r>
          </w:p>
          <w:p w14:paraId="00F1BC3A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  <w:p w14:paraId="54CE9E90" w14:textId="77777777" w:rsidR="00232C98" w:rsidRPr="009A3369" w:rsidRDefault="00232C98" w:rsidP="00283957">
            <w:pPr>
              <w:rPr>
                <w:sz w:val="24"/>
                <w:szCs w:val="24"/>
              </w:rPr>
            </w:pPr>
            <w:r w:rsidRPr="009A3369">
              <w:rPr>
                <w:sz w:val="24"/>
                <w:szCs w:val="24"/>
              </w:rPr>
              <w:t>委托人或代理人签名</w:t>
            </w:r>
            <w:r w:rsidRPr="009A3369">
              <w:rPr>
                <w:rFonts w:hint="eastAsia"/>
                <w:sz w:val="24"/>
                <w:szCs w:val="24"/>
              </w:rPr>
              <w:t>：</w:t>
            </w:r>
            <w:r w:rsidRPr="009A3369">
              <w:rPr>
                <w:rFonts w:hint="eastAsia"/>
                <w:sz w:val="24"/>
                <w:szCs w:val="24"/>
              </w:rPr>
              <w:t xml:space="preserve"> </w:t>
            </w:r>
            <w:r w:rsidRPr="009A336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9A3369">
              <w:rPr>
                <w:rFonts w:hint="eastAsia"/>
                <w:sz w:val="24"/>
                <w:szCs w:val="24"/>
              </w:rPr>
              <w:t>（印鉴）</w:t>
            </w:r>
            <w:r w:rsidRPr="009A3369">
              <w:rPr>
                <w:rFonts w:hint="eastAsia"/>
                <w:sz w:val="24"/>
                <w:szCs w:val="24"/>
              </w:rPr>
              <w:t xml:space="preserve"> </w:t>
            </w:r>
            <w:r w:rsidRPr="009A3369">
              <w:rPr>
                <w:sz w:val="24"/>
                <w:szCs w:val="24"/>
              </w:rPr>
              <w:t xml:space="preserve">     </w:t>
            </w:r>
            <w:r w:rsidRPr="009A3369">
              <w:rPr>
                <w:sz w:val="24"/>
                <w:szCs w:val="24"/>
              </w:rPr>
              <w:t>年</w:t>
            </w:r>
            <w:r w:rsidRPr="009A3369">
              <w:rPr>
                <w:rFonts w:hint="eastAsia"/>
                <w:sz w:val="24"/>
                <w:szCs w:val="24"/>
              </w:rPr>
              <w:t xml:space="preserve"> </w:t>
            </w:r>
            <w:r w:rsidRPr="009A3369">
              <w:rPr>
                <w:sz w:val="24"/>
                <w:szCs w:val="24"/>
              </w:rPr>
              <w:t xml:space="preserve">  </w:t>
            </w:r>
            <w:r w:rsidRPr="009A3369">
              <w:rPr>
                <w:sz w:val="24"/>
                <w:szCs w:val="24"/>
              </w:rPr>
              <w:t>月</w:t>
            </w:r>
            <w:r w:rsidRPr="009A3369">
              <w:rPr>
                <w:rFonts w:hint="eastAsia"/>
                <w:sz w:val="24"/>
                <w:szCs w:val="24"/>
              </w:rPr>
              <w:t xml:space="preserve"> </w:t>
            </w:r>
            <w:r w:rsidRPr="009A3369">
              <w:rPr>
                <w:sz w:val="24"/>
                <w:szCs w:val="24"/>
              </w:rPr>
              <w:t xml:space="preserve">  </w:t>
            </w:r>
            <w:r w:rsidRPr="009A3369">
              <w:rPr>
                <w:sz w:val="24"/>
                <w:szCs w:val="24"/>
              </w:rPr>
              <w:t>日</w:t>
            </w:r>
          </w:p>
          <w:p w14:paraId="15A5DB93" w14:textId="77777777" w:rsidR="00232C98" w:rsidRPr="009A3369" w:rsidRDefault="00232C98" w:rsidP="00283957">
            <w:pPr>
              <w:rPr>
                <w:sz w:val="24"/>
                <w:szCs w:val="24"/>
              </w:rPr>
            </w:pPr>
          </w:p>
        </w:tc>
      </w:tr>
    </w:tbl>
    <w:p w14:paraId="75B4A9E1" w14:textId="77777777" w:rsidR="00232C98" w:rsidRPr="009A3369" w:rsidRDefault="00232C98" w:rsidP="00232C98">
      <w:pPr>
        <w:rPr>
          <w:sz w:val="24"/>
          <w:szCs w:val="24"/>
        </w:rPr>
      </w:pPr>
      <w:r w:rsidRPr="009A3369">
        <w:rPr>
          <w:rFonts w:hint="eastAsia"/>
          <w:sz w:val="24"/>
          <w:szCs w:val="24"/>
        </w:rPr>
        <w:t>联系地址：北京市朝阳区安立路</w:t>
      </w:r>
      <w:r w:rsidRPr="009A3369">
        <w:rPr>
          <w:rFonts w:hint="eastAsia"/>
          <w:sz w:val="24"/>
          <w:szCs w:val="24"/>
        </w:rPr>
        <w:t>3</w:t>
      </w:r>
      <w:r w:rsidRPr="009A3369">
        <w:rPr>
          <w:sz w:val="24"/>
          <w:szCs w:val="24"/>
        </w:rPr>
        <w:t>0</w:t>
      </w:r>
      <w:r w:rsidRPr="009A3369">
        <w:rPr>
          <w:sz w:val="24"/>
          <w:szCs w:val="24"/>
        </w:rPr>
        <w:t>号院</w:t>
      </w:r>
      <w:r w:rsidRPr="009A3369">
        <w:rPr>
          <w:rFonts w:hint="eastAsia"/>
          <w:sz w:val="24"/>
          <w:szCs w:val="24"/>
        </w:rPr>
        <w:t>1</w:t>
      </w:r>
      <w:r w:rsidRPr="009A3369">
        <w:rPr>
          <w:rFonts w:hint="eastAsia"/>
          <w:sz w:val="24"/>
          <w:szCs w:val="24"/>
        </w:rPr>
        <w:t>、</w:t>
      </w:r>
      <w:r w:rsidRPr="009A3369">
        <w:rPr>
          <w:rFonts w:hint="eastAsia"/>
          <w:sz w:val="24"/>
          <w:szCs w:val="24"/>
        </w:rPr>
        <w:t>2</w:t>
      </w:r>
      <w:r w:rsidRPr="009A3369">
        <w:rPr>
          <w:rFonts w:hint="eastAsia"/>
          <w:sz w:val="24"/>
          <w:szCs w:val="24"/>
        </w:rPr>
        <w:t>号楼</w:t>
      </w:r>
    </w:p>
    <w:p w14:paraId="2EE625B5" w14:textId="77777777" w:rsidR="00232C98" w:rsidRPr="009A3369" w:rsidRDefault="00232C98" w:rsidP="00232C98">
      <w:pPr>
        <w:rPr>
          <w:sz w:val="24"/>
          <w:szCs w:val="24"/>
        </w:rPr>
      </w:pPr>
      <w:r w:rsidRPr="009A3369">
        <w:rPr>
          <w:sz w:val="24"/>
          <w:szCs w:val="24"/>
        </w:rPr>
        <w:t>联系电话</w:t>
      </w:r>
      <w:r w:rsidRPr="009A3369">
        <w:rPr>
          <w:rFonts w:hint="eastAsia"/>
          <w:sz w:val="24"/>
          <w:szCs w:val="24"/>
        </w:rPr>
        <w:t>：</w:t>
      </w:r>
      <w:r w:rsidRPr="009A3369">
        <w:rPr>
          <w:rFonts w:hint="eastAsia"/>
          <w:sz w:val="24"/>
          <w:szCs w:val="24"/>
        </w:rPr>
        <w:t>0</w:t>
      </w:r>
      <w:r w:rsidRPr="009A3369">
        <w:rPr>
          <w:sz w:val="24"/>
          <w:szCs w:val="24"/>
        </w:rPr>
        <w:t>10-59680729</w:t>
      </w:r>
      <w:r w:rsidRPr="009A3369">
        <w:rPr>
          <w:rFonts w:hint="eastAsia"/>
          <w:sz w:val="24"/>
          <w:szCs w:val="24"/>
        </w:rPr>
        <w:t>、</w:t>
      </w:r>
      <w:r w:rsidRPr="009A3369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10-59680800</w:t>
      </w:r>
    </w:p>
    <w:p w14:paraId="4E416C17" w14:textId="77777777" w:rsidR="00232C98" w:rsidRPr="009A3369" w:rsidRDefault="00232C98" w:rsidP="00232C98">
      <w:pPr>
        <w:rPr>
          <w:sz w:val="24"/>
          <w:szCs w:val="24"/>
        </w:rPr>
      </w:pPr>
      <w:r w:rsidRPr="009A3369">
        <w:rPr>
          <w:sz w:val="24"/>
          <w:szCs w:val="24"/>
        </w:rPr>
        <w:t>传真</w:t>
      </w:r>
      <w:r w:rsidRPr="009A3369">
        <w:rPr>
          <w:rFonts w:hint="eastAsia"/>
          <w:sz w:val="24"/>
          <w:szCs w:val="24"/>
        </w:rPr>
        <w:t>：</w:t>
      </w:r>
      <w:r w:rsidRPr="009A3369">
        <w:rPr>
          <w:rFonts w:hint="eastAsia"/>
          <w:sz w:val="24"/>
          <w:szCs w:val="24"/>
        </w:rPr>
        <w:t>0</w:t>
      </w:r>
      <w:r w:rsidRPr="009A3369">
        <w:rPr>
          <w:sz w:val="24"/>
          <w:szCs w:val="24"/>
        </w:rPr>
        <w:t>10-59680770</w:t>
      </w:r>
    </w:p>
    <w:p w14:paraId="3EDC984E" w14:textId="77777777" w:rsidR="00232C98" w:rsidRPr="009A3369" w:rsidRDefault="00232C98" w:rsidP="00232C98">
      <w:pPr>
        <w:rPr>
          <w:sz w:val="24"/>
          <w:szCs w:val="24"/>
        </w:rPr>
      </w:pPr>
      <w:r w:rsidRPr="009A3369">
        <w:rPr>
          <w:sz w:val="24"/>
          <w:szCs w:val="24"/>
        </w:rPr>
        <w:t>电邮</w:t>
      </w:r>
      <w:r w:rsidRPr="009A3369">
        <w:rPr>
          <w:rFonts w:hint="eastAsia"/>
          <w:sz w:val="24"/>
          <w:szCs w:val="24"/>
        </w:rPr>
        <w:t>：</w:t>
      </w:r>
      <w:r w:rsidRPr="009A3369">
        <w:rPr>
          <w:sz w:val="24"/>
          <w:szCs w:val="24"/>
        </w:rPr>
        <w:t>wuyixin@bjitic.com</w:t>
      </w:r>
    </w:p>
    <w:p w14:paraId="2FCBBC08" w14:textId="77777777" w:rsidR="00232C98" w:rsidRPr="00A95FEE" w:rsidRDefault="00232C98" w:rsidP="00232C98">
      <w:pPr>
        <w:rPr>
          <w:rFonts w:asciiTheme="minorEastAsia" w:hAnsiTheme="minorEastAsia"/>
          <w:sz w:val="28"/>
          <w:szCs w:val="28"/>
        </w:rPr>
      </w:pPr>
      <w:r w:rsidRPr="009A3369">
        <w:rPr>
          <w:rFonts w:hint="eastAsia"/>
          <w:sz w:val="24"/>
          <w:szCs w:val="24"/>
        </w:rPr>
        <w:t>网址：</w:t>
      </w:r>
      <w:r w:rsidRPr="009A3369">
        <w:rPr>
          <w:sz w:val="24"/>
          <w:szCs w:val="24"/>
        </w:rPr>
        <w:t>http://www.bjitic.com/</w:t>
      </w:r>
    </w:p>
    <w:sectPr w:rsidR="00232C98" w:rsidRPr="00A9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2A9EA" w14:textId="77777777" w:rsidR="004E5C78" w:rsidRDefault="004E5C78" w:rsidP="00232C98">
      <w:r>
        <w:separator/>
      </w:r>
    </w:p>
  </w:endnote>
  <w:endnote w:type="continuationSeparator" w:id="0">
    <w:p w14:paraId="187C1B27" w14:textId="77777777" w:rsidR="004E5C78" w:rsidRDefault="004E5C78" w:rsidP="0023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C777" w14:textId="77777777" w:rsidR="004E5C78" w:rsidRDefault="004E5C78" w:rsidP="00232C98">
      <w:r>
        <w:separator/>
      </w:r>
    </w:p>
  </w:footnote>
  <w:footnote w:type="continuationSeparator" w:id="0">
    <w:p w14:paraId="5515EE94" w14:textId="77777777" w:rsidR="004E5C78" w:rsidRDefault="004E5C78" w:rsidP="0023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49"/>
    <w:rsid w:val="000F3084"/>
    <w:rsid w:val="00232C98"/>
    <w:rsid w:val="004E5C78"/>
    <w:rsid w:val="00A34A9C"/>
    <w:rsid w:val="00B45E49"/>
    <w:rsid w:val="00B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B03CE-5FD0-4BF6-8641-CCFAFF46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C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3084"/>
    <w:pPr>
      <w:keepNext/>
      <w:keepLines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84"/>
    <w:rPr>
      <w:rFonts w:eastAsia="黑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3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C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C98"/>
    <w:rPr>
      <w:sz w:val="18"/>
      <w:szCs w:val="18"/>
    </w:rPr>
  </w:style>
  <w:style w:type="table" w:styleId="a7">
    <w:name w:val="Table Grid"/>
    <w:basedOn w:val="a1"/>
    <w:uiPriority w:val="39"/>
    <w:rsid w:val="0023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吴一鑫</dc:creator>
  <cp:keywords/>
  <dc:description/>
  <cp:lastModifiedBy>吴一鑫</cp:lastModifiedBy>
  <cp:revision>2</cp:revision>
  <dcterms:created xsi:type="dcterms:W3CDTF">2020-12-17T05:45:00Z</dcterms:created>
  <dcterms:modified xsi:type="dcterms:W3CDTF">2020-12-17T05:45:00Z</dcterms:modified>
</cp:coreProperties>
</file>